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F156" w14:textId="77777777" w:rsidR="00C47139" w:rsidRDefault="00CB70FE">
      <w:pPr>
        <w:tabs>
          <w:tab w:val="left" w:pos="4292"/>
        </w:tabs>
        <w:ind w:left="101"/>
        <w:rPr>
          <w:rFonts w:ascii="Times New Roman"/>
          <w:sz w:val="20"/>
        </w:rPr>
      </w:pPr>
      <w:r>
        <w:rPr>
          <w:rFonts w:ascii="Times New Roman"/>
          <w:noProof/>
          <w:sz w:val="20"/>
          <w:lang w:val="ru-RU" w:eastAsia="ru-RU"/>
        </w:rPr>
        <w:drawing>
          <wp:inline distT="0" distB="0" distL="0" distR="0" wp14:anchorId="77F6F179" wp14:editId="77F6F17A">
            <wp:extent cx="2452882" cy="472344"/>
            <wp:effectExtent l="0" t="0" r="0" b="0"/>
            <wp:docPr id="1" name="image1.png" descr="Изображение выглядит как текст, Шрифт, Графика, графический дизайн  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52882" cy="472344"/>
                    </a:xfrm>
                    <a:prstGeom prst="rect">
                      <a:avLst/>
                    </a:prstGeom>
                  </pic:spPr>
                </pic:pic>
              </a:graphicData>
            </a:graphic>
          </wp:inline>
        </w:drawing>
      </w:r>
      <w:r>
        <w:rPr>
          <w:rFonts w:ascii="Times New Roman"/>
          <w:sz w:val="20"/>
        </w:rPr>
        <w:tab/>
      </w:r>
      <w:r>
        <w:rPr>
          <w:rFonts w:ascii="Times New Roman"/>
          <w:noProof/>
          <w:position w:val="5"/>
          <w:sz w:val="20"/>
          <w:lang w:val="ru-RU" w:eastAsia="ru-RU"/>
        </w:rPr>
        <w:drawing>
          <wp:inline distT="0" distB="0" distL="0" distR="0" wp14:anchorId="77F6F17B" wp14:editId="77F6F17C">
            <wp:extent cx="2349094" cy="444055"/>
            <wp:effectExtent l="0" t="0" r="0" b="0"/>
            <wp:docPr id="3" name="image2.png" descr="Изображение выглядит как Шрифт, текст, Графика, логотип  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349094" cy="444055"/>
                    </a:xfrm>
                    <a:prstGeom prst="rect">
                      <a:avLst/>
                    </a:prstGeom>
                  </pic:spPr>
                </pic:pic>
              </a:graphicData>
            </a:graphic>
          </wp:inline>
        </w:drawing>
      </w:r>
    </w:p>
    <w:p w14:paraId="77F6F157" w14:textId="77777777" w:rsidR="00C47139" w:rsidRDefault="00C47139">
      <w:pPr>
        <w:pStyle w:val="a3"/>
        <w:rPr>
          <w:rFonts w:ascii="Times New Roman"/>
          <w:sz w:val="20"/>
        </w:rPr>
      </w:pPr>
    </w:p>
    <w:p w14:paraId="77F6F158" w14:textId="77777777" w:rsidR="00C47139" w:rsidRDefault="00C47139">
      <w:pPr>
        <w:pStyle w:val="a3"/>
        <w:rPr>
          <w:rFonts w:ascii="Times New Roman"/>
          <w:sz w:val="20"/>
        </w:rPr>
      </w:pPr>
    </w:p>
    <w:p w14:paraId="77F6F159" w14:textId="77777777" w:rsidR="00C47139" w:rsidRDefault="00C47139">
      <w:pPr>
        <w:pStyle w:val="a3"/>
        <w:rPr>
          <w:rFonts w:ascii="Times New Roman"/>
          <w:sz w:val="20"/>
        </w:rPr>
      </w:pPr>
    </w:p>
    <w:p w14:paraId="69771012" w14:textId="05646EFD" w:rsidR="006F5024" w:rsidRPr="006F5024" w:rsidRDefault="006F5024" w:rsidP="006F5024">
      <w:pPr>
        <w:pStyle w:val="a3"/>
        <w:spacing w:before="55" w:line="256" w:lineRule="auto"/>
        <w:ind w:left="142"/>
        <w:rPr>
          <w:sz w:val="24"/>
          <w:szCs w:val="24"/>
        </w:rPr>
      </w:pPr>
      <w:r w:rsidRPr="006F5024">
        <w:rPr>
          <w:sz w:val="24"/>
          <w:szCs w:val="24"/>
        </w:rPr>
        <w:t xml:space="preserve">As part of the partnership between </w:t>
      </w:r>
      <w:r w:rsidRPr="006F5024">
        <w:rPr>
          <w:b/>
          <w:bCs/>
          <w:sz w:val="24"/>
          <w:szCs w:val="24"/>
        </w:rPr>
        <w:t>GESAMTMASHE</w:t>
      </w:r>
      <w:r w:rsidRPr="006F5024">
        <w:rPr>
          <w:sz w:val="24"/>
          <w:szCs w:val="24"/>
        </w:rPr>
        <w:t xml:space="preserve"> and the Uzbek Textile and Clothing Association </w:t>
      </w:r>
      <w:r w:rsidRPr="006F5024">
        <w:rPr>
          <w:b/>
          <w:bCs/>
          <w:sz w:val="24"/>
          <w:szCs w:val="24"/>
        </w:rPr>
        <w:t>UZTEXTILPROM</w:t>
      </w:r>
      <w:r w:rsidRPr="006F5024">
        <w:rPr>
          <w:sz w:val="24"/>
          <w:szCs w:val="24"/>
        </w:rPr>
        <w:t>, we are looking for a long-term expert (m/w/d) to oversee the project on-site for three years.</w:t>
      </w:r>
      <w:r w:rsidRPr="006F5024">
        <w:rPr>
          <w:sz w:val="24"/>
          <w:szCs w:val="24"/>
        </w:rPr>
        <w:t xml:space="preserve"> </w:t>
      </w:r>
      <w:r w:rsidRPr="006F5024">
        <w:rPr>
          <w:sz w:val="24"/>
          <w:szCs w:val="24"/>
        </w:rPr>
        <w:br/>
      </w:r>
      <w:r w:rsidRPr="006F5024">
        <w:rPr>
          <w:sz w:val="24"/>
          <w:szCs w:val="24"/>
        </w:rPr>
        <w:t xml:space="preserve">In 2026, the second phase of the </w:t>
      </w:r>
      <w:r w:rsidRPr="006F5024">
        <w:rPr>
          <w:sz w:val="24"/>
          <w:szCs w:val="24"/>
          <w:u w:val="single"/>
        </w:rPr>
        <w:t>Chamber and Association Partnership (KVP) GUZ-Partners</w:t>
      </w:r>
      <w:r w:rsidRPr="006F5024">
        <w:rPr>
          <w:sz w:val="24"/>
          <w:szCs w:val="24"/>
        </w:rPr>
        <w:t xml:space="preserve"> between the associations GESAMTMASCHE and UZTEXTILPROM will start. The project is funded by the German Federal Ministry for Economic Cooperation and Development (BMZ) and supported by </w:t>
      </w:r>
      <w:proofErr w:type="spellStart"/>
      <w:r w:rsidRPr="006F5024">
        <w:rPr>
          <w:sz w:val="24"/>
          <w:szCs w:val="24"/>
        </w:rPr>
        <w:t>sequa</w:t>
      </w:r>
      <w:proofErr w:type="spellEnd"/>
      <w:r w:rsidRPr="006F5024">
        <w:rPr>
          <w:sz w:val="24"/>
          <w:szCs w:val="24"/>
        </w:rPr>
        <w:t xml:space="preserve"> </w:t>
      </w:r>
      <w:proofErr w:type="spellStart"/>
      <w:r w:rsidRPr="006F5024">
        <w:rPr>
          <w:sz w:val="24"/>
          <w:szCs w:val="24"/>
        </w:rPr>
        <w:t>gGmbH</w:t>
      </w:r>
      <w:proofErr w:type="spellEnd"/>
      <w:r w:rsidRPr="006F5024">
        <w:rPr>
          <w:sz w:val="24"/>
          <w:szCs w:val="24"/>
        </w:rPr>
        <w:t>. It is designed for a duration of three years.</w:t>
      </w:r>
    </w:p>
    <w:p w14:paraId="17B07628" w14:textId="77777777" w:rsidR="006F5024" w:rsidRPr="006F5024" w:rsidRDefault="006F5024" w:rsidP="006F5024">
      <w:pPr>
        <w:pStyle w:val="a3"/>
        <w:spacing w:before="55" w:line="256" w:lineRule="auto"/>
        <w:ind w:left="100"/>
        <w:rPr>
          <w:b/>
          <w:bCs/>
          <w:sz w:val="24"/>
          <w:szCs w:val="24"/>
        </w:rPr>
      </w:pPr>
      <w:r w:rsidRPr="006F5024">
        <w:rPr>
          <w:b/>
          <w:bCs/>
          <w:sz w:val="24"/>
          <w:szCs w:val="24"/>
        </w:rPr>
        <w:t>What is the KVP German-Uzbek Textile Partners about?</w:t>
      </w:r>
    </w:p>
    <w:p w14:paraId="67B19A6C" w14:textId="77777777" w:rsidR="006F5024" w:rsidRPr="006F5024" w:rsidRDefault="006F5024" w:rsidP="006F5024">
      <w:pPr>
        <w:pStyle w:val="a3"/>
        <w:spacing w:before="55" w:line="256" w:lineRule="auto"/>
        <w:ind w:left="100"/>
        <w:rPr>
          <w:sz w:val="24"/>
          <w:szCs w:val="24"/>
        </w:rPr>
      </w:pPr>
      <w:r w:rsidRPr="006F5024">
        <w:rPr>
          <w:sz w:val="24"/>
          <w:szCs w:val="24"/>
        </w:rPr>
        <w:t>The main focus of the KVP project is to strengthen the Uzbek association in supporting domestic textile companies to meet the requirements of the international market. In addition to intensifying trade relations with German companies, the project aims to contribute to the long-term safeguarding and increase of jobs and incomes in Uzbekistan.</w:t>
      </w:r>
    </w:p>
    <w:p w14:paraId="237DFC6D" w14:textId="77777777" w:rsidR="006F5024" w:rsidRPr="006F5024" w:rsidRDefault="006F5024" w:rsidP="006F5024">
      <w:pPr>
        <w:pStyle w:val="a3"/>
        <w:spacing w:before="55" w:line="256" w:lineRule="auto"/>
        <w:ind w:left="100"/>
        <w:rPr>
          <w:sz w:val="24"/>
          <w:szCs w:val="24"/>
        </w:rPr>
      </w:pPr>
      <w:r w:rsidRPr="006F5024">
        <w:rPr>
          <w:sz w:val="24"/>
          <w:szCs w:val="24"/>
        </w:rPr>
        <w:t xml:space="preserve">The KVP project builds thematically on the first phase of the KVP project GUZ Partners, which was implemented by GESAMTMASCHE and UZTEXTILPROM from 2023 to 2025. Prior to this, the associations had already cooperated within the framework of a </w:t>
      </w:r>
      <w:proofErr w:type="spellStart"/>
      <w:r w:rsidRPr="006F5024">
        <w:rPr>
          <w:sz w:val="24"/>
          <w:szCs w:val="24"/>
        </w:rPr>
        <w:t>sequa</w:t>
      </w:r>
      <w:proofErr w:type="spellEnd"/>
      <w:r w:rsidRPr="006F5024">
        <w:rPr>
          <w:sz w:val="24"/>
          <w:szCs w:val="24"/>
        </w:rPr>
        <w:t xml:space="preserve"> small-scale measure focusing on export promotion from the end of 2021 to mid-2022.</w:t>
      </w:r>
    </w:p>
    <w:p w14:paraId="3349973F" w14:textId="77777777" w:rsidR="006F5024" w:rsidRPr="006F5024" w:rsidRDefault="006F5024" w:rsidP="006F5024">
      <w:pPr>
        <w:pStyle w:val="a3"/>
        <w:spacing w:before="55" w:line="256" w:lineRule="auto"/>
        <w:ind w:left="100"/>
        <w:rPr>
          <w:b/>
          <w:bCs/>
          <w:sz w:val="24"/>
          <w:szCs w:val="24"/>
        </w:rPr>
      </w:pPr>
      <w:r w:rsidRPr="006F5024">
        <w:rPr>
          <w:b/>
          <w:bCs/>
          <w:sz w:val="24"/>
          <w:szCs w:val="24"/>
        </w:rPr>
        <w:t>Within the partnership project, GESAMTMASCHE will primarily support the partner association UZTEXTILPROM in:</w:t>
      </w:r>
    </w:p>
    <w:p w14:paraId="293C27D3" w14:textId="77777777" w:rsidR="006F5024" w:rsidRPr="006F5024" w:rsidRDefault="006F5024" w:rsidP="006F5024">
      <w:pPr>
        <w:pStyle w:val="a3"/>
        <w:numPr>
          <w:ilvl w:val="0"/>
          <w:numId w:val="5"/>
        </w:numPr>
        <w:spacing w:before="55" w:line="256" w:lineRule="auto"/>
        <w:rPr>
          <w:sz w:val="24"/>
          <w:szCs w:val="24"/>
        </w:rPr>
      </w:pPr>
      <w:r w:rsidRPr="006F5024">
        <w:rPr>
          <w:sz w:val="24"/>
          <w:szCs w:val="24"/>
        </w:rPr>
        <w:t>expanding the range of training courses and services in terms of content, regions, and additional target groups (especially women</w:t>
      </w:r>
      <w:proofErr w:type="gramStart"/>
      <w:r w:rsidRPr="006F5024">
        <w:rPr>
          <w:sz w:val="24"/>
          <w:szCs w:val="24"/>
        </w:rPr>
        <w:t>);</w:t>
      </w:r>
      <w:proofErr w:type="gramEnd"/>
    </w:p>
    <w:p w14:paraId="03D09EA0" w14:textId="77777777" w:rsidR="006F5024" w:rsidRPr="006F5024" w:rsidRDefault="006F5024" w:rsidP="006F5024">
      <w:pPr>
        <w:pStyle w:val="a3"/>
        <w:numPr>
          <w:ilvl w:val="0"/>
          <w:numId w:val="5"/>
        </w:numPr>
        <w:spacing w:before="55" w:line="256" w:lineRule="auto"/>
        <w:rPr>
          <w:sz w:val="24"/>
          <w:szCs w:val="24"/>
        </w:rPr>
      </w:pPr>
      <w:r w:rsidRPr="006F5024">
        <w:rPr>
          <w:sz w:val="24"/>
          <w:szCs w:val="24"/>
        </w:rPr>
        <w:t>presenting information on the framework conditions of international business relations with Europe in a transparent manner and keeping it continuously updated; and</w:t>
      </w:r>
    </w:p>
    <w:p w14:paraId="756212D9" w14:textId="77777777" w:rsidR="006F5024" w:rsidRPr="006F5024" w:rsidRDefault="006F5024" w:rsidP="006F5024">
      <w:pPr>
        <w:pStyle w:val="a3"/>
        <w:numPr>
          <w:ilvl w:val="0"/>
          <w:numId w:val="5"/>
        </w:numPr>
        <w:spacing w:before="55" w:line="256" w:lineRule="auto"/>
        <w:rPr>
          <w:sz w:val="24"/>
          <w:szCs w:val="24"/>
        </w:rPr>
      </w:pPr>
      <w:r w:rsidRPr="006F5024">
        <w:rPr>
          <w:sz w:val="24"/>
          <w:szCs w:val="24"/>
        </w:rPr>
        <w:t>institutionalizing and expanding existing cooperation models of private-sector and education-related stakeholders in the textile sector.</w:t>
      </w:r>
    </w:p>
    <w:p w14:paraId="4E7A0DE9" w14:textId="77777777" w:rsidR="006F5024" w:rsidRPr="006F5024" w:rsidRDefault="006F5024" w:rsidP="006F5024">
      <w:pPr>
        <w:pStyle w:val="a3"/>
        <w:spacing w:before="55" w:line="256" w:lineRule="auto"/>
        <w:ind w:left="100"/>
        <w:rPr>
          <w:b/>
          <w:bCs/>
          <w:sz w:val="24"/>
          <w:szCs w:val="24"/>
        </w:rPr>
      </w:pPr>
      <w:r w:rsidRPr="006F5024">
        <w:rPr>
          <w:b/>
          <w:bCs/>
          <w:sz w:val="24"/>
          <w:szCs w:val="24"/>
        </w:rPr>
        <w:t>What are the tasks of the Long-Term Expert (LZE)?</w:t>
      </w:r>
    </w:p>
    <w:p w14:paraId="3B747FE2" w14:textId="77777777" w:rsidR="006F5024" w:rsidRPr="006F5024" w:rsidRDefault="006F5024" w:rsidP="006F5024">
      <w:pPr>
        <w:pStyle w:val="a3"/>
        <w:spacing w:before="55" w:line="256" w:lineRule="auto"/>
        <w:ind w:left="100"/>
        <w:rPr>
          <w:sz w:val="24"/>
          <w:szCs w:val="24"/>
        </w:rPr>
      </w:pPr>
      <w:r w:rsidRPr="006F5024">
        <w:rPr>
          <w:sz w:val="24"/>
          <w:szCs w:val="24"/>
        </w:rPr>
        <w:t xml:space="preserve">The main task of the LZE is to continuously support and accompany </w:t>
      </w:r>
      <w:proofErr w:type="spellStart"/>
      <w:r w:rsidRPr="006F5024">
        <w:rPr>
          <w:sz w:val="24"/>
          <w:szCs w:val="24"/>
        </w:rPr>
        <w:t>Uztextilprom</w:t>
      </w:r>
      <w:proofErr w:type="spellEnd"/>
      <w:r w:rsidRPr="006F5024">
        <w:rPr>
          <w:sz w:val="24"/>
          <w:szCs w:val="24"/>
        </w:rPr>
        <w:t xml:space="preserve"> in the implementation of the above-mentioned project activities. The LZE is responsible for implementing the measures defined at the beginning of the project in a detailed work plan and a financial plan.</w:t>
      </w:r>
    </w:p>
    <w:p w14:paraId="7F5ACB94" w14:textId="77777777" w:rsidR="006F5024" w:rsidRPr="006F5024" w:rsidRDefault="006F5024" w:rsidP="006F5024">
      <w:pPr>
        <w:pStyle w:val="a3"/>
        <w:spacing w:before="55" w:line="256" w:lineRule="auto"/>
        <w:ind w:left="100"/>
        <w:rPr>
          <w:sz w:val="24"/>
          <w:szCs w:val="24"/>
        </w:rPr>
      </w:pPr>
      <w:r w:rsidRPr="006F5024">
        <w:rPr>
          <w:sz w:val="24"/>
          <w:szCs w:val="24"/>
        </w:rPr>
        <w:t xml:space="preserve">The LZE acts as the central liaison and local contact point for GESAMTMASCHE, networks with project-relevant stakeholders on the ground (GIZ, provincial governments, educational institutions, ministries, etc.), and prepares periodic status reports for GESAMTMASCHE, which feed into the regular reporting to </w:t>
      </w:r>
      <w:proofErr w:type="spellStart"/>
      <w:r w:rsidRPr="006F5024">
        <w:rPr>
          <w:sz w:val="24"/>
          <w:szCs w:val="24"/>
        </w:rPr>
        <w:t>sequa</w:t>
      </w:r>
      <w:proofErr w:type="spellEnd"/>
      <w:r w:rsidRPr="006F5024">
        <w:rPr>
          <w:sz w:val="24"/>
          <w:szCs w:val="24"/>
        </w:rPr>
        <w:t xml:space="preserve">. The LZE is selected by GESAMTMASCHE, with the selection coordinated with </w:t>
      </w:r>
      <w:proofErr w:type="spellStart"/>
      <w:r w:rsidRPr="006F5024">
        <w:rPr>
          <w:sz w:val="24"/>
          <w:szCs w:val="24"/>
        </w:rPr>
        <w:t>Uztextilprom</w:t>
      </w:r>
      <w:proofErr w:type="spellEnd"/>
      <w:r w:rsidRPr="006F5024">
        <w:rPr>
          <w:sz w:val="24"/>
          <w:szCs w:val="24"/>
        </w:rPr>
        <w:t>.</w:t>
      </w:r>
    </w:p>
    <w:p w14:paraId="5940DBBC" w14:textId="77777777" w:rsidR="006F5024" w:rsidRPr="006F5024" w:rsidRDefault="006F5024" w:rsidP="006F5024">
      <w:pPr>
        <w:pStyle w:val="a3"/>
        <w:spacing w:before="55" w:line="256" w:lineRule="auto"/>
        <w:ind w:left="100"/>
        <w:rPr>
          <w:b/>
          <w:bCs/>
          <w:sz w:val="24"/>
          <w:szCs w:val="24"/>
        </w:rPr>
      </w:pPr>
      <w:r w:rsidRPr="006F5024">
        <w:rPr>
          <w:b/>
          <w:bCs/>
          <w:sz w:val="24"/>
          <w:szCs w:val="24"/>
        </w:rPr>
        <w:t>Your profile: What is expected from the LZE?</w:t>
      </w:r>
    </w:p>
    <w:p w14:paraId="283A9596" w14:textId="77777777" w:rsidR="006F5024" w:rsidRPr="006F5024" w:rsidRDefault="006F5024" w:rsidP="006F5024">
      <w:pPr>
        <w:pStyle w:val="a3"/>
        <w:numPr>
          <w:ilvl w:val="0"/>
          <w:numId w:val="6"/>
        </w:numPr>
        <w:spacing w:before="55" w:line="256" w:lineRule="auto"/>
        <w:rPr>
          <w:sz w:val="24"/>
          <w:szCs w:val="24"/>
        </w:rPr>
      </w:pPr>
      <w:r w:rsidRPr="006F5024">
        <w:rPr>
          <w:sz w:val="24"/>
          <w:szCs w:val="24"/>
        </w:rPr>
        <w:t>At least 10 years of experience working with developing countries, preferably including at least 4 years on the ground in a developing country</w:t>
      </w:r>
    </w:p>
    <w:p w14:paraId="6A89709C" w14:textId="77777777" w:rsidR="006F5024" w:rsidRPr="006F5024" w:rsidRDefault="006F5024" w:rsidP="006F5024">
      <w:pPr>
        <w:pStyle w:val="a3"/>
        <w:numPr>
          <w:ilvl w:val="0"/>
          <w:numId w:val="6"/>
        </w:numPr>
        <w:spacing w:before="55" w:line="256" w:lineRule="auto"/>
        <w:rPr>
          <w:sz w:val="24"/>
          <w:szCs w:val="24"/>
        </w:rPr>
      </w:pPr>
      <w:r w:rsidRPr="006F5024">
        <w:rPr>
          <w:sz w:val="24"/>
          <w:szCs w:val="24"/>
        </w:rPr>
        <w:t>At least 8 years of professional experience in the private sector, preferably with organizations of the organized private sector (chambers, associations)</w:t>
      </w:r>
    </w:p>
    <w:p w14:paraId="35B1F7B3" w14:textId="77777777" w:rsidR="006F5024" w:rsidRPr="006F5024" w:rsidRDefault="006F5024" w:rsidP="006F5024">
      <w:pPr>
        <w:pStyle w:val="a3"/>
        <w:numPr>
          <w:ilvl w:val="0"/>
          <w:numId w:val="6"/>
        </w:numPr>
        <w:spacing w:before="55" w:line="256" w:lineRule="auto"/>
        <w:rPr>
          <w:sz w:val="24"/>
          <w:szCs w:val="24"/>
        </w:rPr>
      </w:pPr>
      <w:r w:rsidRPr="006F5024">
        <w:rPr>
          <w:sz w:val="24"/>
          <w:szCs w:val="24"/>
        </w:rPr>
        <w:t>At least 5 years of professional experience working with/in CIS countries</w:t>
      </w:r>
    </w:p>
    <w:p w14:paraId="07785E81" w14:textId="77777777" w:rsidR="006F5024" w:rsidRPr="006F5024" w:rsidRDefault="006F5024" w:rsidP="006F5024">
      <w:pPr>
        <w:pStyle w:val="a3"/>
        <w:numPr>
          <w:ilvl w:val="0"/>
          <w:numId w:val="6"/>
        </w:numPr>
        <w:spacing w:before="55" w:line="256" w:lineRule="auto"/>
        <w:rPr>
          <w:sz w:val="24"/>
          <w:szCs w:val="24"/>
        </w:rPr>
      </w:pPr>
      <w:r w:rsidRPr="006F5024">
        <w:rPr>
          <w:sz w:val="24"/>
          <w:szCs w:val="24"/>
        </w:rPr>
        <w:t>Experience in the textile sector is an advantage</w:t>
      </w:r>
    </w:p>
    <w:p w14:paraId="2FCE317D" w14:textId="77777777" w:rsidR="006F5024" w:rsidRPr="006F5024" w:rsidRDefault="006F5024" w:rsidP="006F5024">
      <w:pPr>
        <w:pStyle w:val="a3"/>
        <w:numPr>
          <w:ilvl w:val="0"/>
          <w:numId w:val="6"/>
        </w:numPr>
        <w:spacing w:before="55" w:line="256" w:lineRule="auto"/>
        <w:rPr>
          <w:sz w:val="24"/>
          <w:szCs w:val="24"/>
        </w:rPr>
      </w:pPr>
      <w:proofErr w:type="spellStart"/>
      <w:r w:rsidRPr="006F5024">
        <w:rPr>
          <w:sz w:val="24"/>
          <w:szCs w:val="24"/>
        </w:rPr>
        <w:t>Strong</w:t>
      </w:r>
      <w:proofErr w:type="spellEnd"/>
      <w:r w:rsidRPr="006F5024">
        <w:rPr>
          <w:sz w:val="24"/>
          <w:szCs w:val="24"/>
        </w:rPr>
        <w:t xml:space="preserve"> </w:t>
      </w:r>
      <w:proofErr w:type="spellStart"/>
      <w:r w:rsidRPr="006F5024">
        <w:rPr>
          <w:sz w:val="24"/>
          <w:szCs w:val="24"/>
        </w:rPr>
        <w:t>team-working</w:t>
      </w:r>
      <w:proofErr w:type="spellEnd"/>
      <w:r w:rsidRPr="006F5024">
        <w:rPr>
          <w:sz w:val="24"/>
          <w:szCs w:val="24"/>
        </w:rPr>
        <w:t xml:space="preserve"> </w:t>
      </w:r>
      <w:proofErr w:type="spellStart"/>
      <w:r w:rsidRPr="006F5024">
        <w:rPr>
          <w:sz w:val="24"/>
          <w:szCs w:val="24"/>
        </w:rPr>
        <w:t>skills</w:t>
      </w:r>
      <w:proofErr w:type="spellEnd"/>
    </w:p>
    <w:p w14:paraId="144D4BD9" w14:textId="77777777" w:rsidR="006F5024" w:rsidRPr="006F5024" w:rsidRDefault="006F5024" w:rsidP="006F5024">
      <w:pPr>
        <w:pStyle w:val="a3"/>
        <w:numPr>
          <w:ilvl w:val="0"/>
          <w:numId w:val="6"/>
        </w:numPr>
        <w:spacing w:before="55" w:line="256" w:lineRule="auto"/>
        <w:rPr>
          <w:sz w:val="24"/>
          <w:szCs w:val="24"/>
        </w:rPr>
      </w:pPr>
      <w:r w:rsidRPr="006F5024">
        <w:rPr>
          <w:sz w:val="24"/>
          <w:szCs w:val="24"/>
        </w:rPr>
        <w:t>Openness and respect towards different political systems and cultures</w:t>
      </w:r>
    </w:p>
    <w:p w14:paraId="74638996" w14:textId="77777777" w:rsidR="006F5024" w:rsidRPr="006F5024" w:rsidRDefault="006F5024" w:rsidP="006F5024">
      <w:pPr>
        <w:pStyle w:val="a3"/>
        <w:numPr>
          <w:ilvl w:val="0"/>
          <w:numId w:val="6"/>
        </w:numPr>
        <w:spacing w:before="55" w:line="256" w:lineRule="auto"/>
        <w:rPr>
          <w:sz w:val="24"/>
          <w:szCs w:val="24"/>
        </w:rPr>
      </w:pPr>
      <w:r w:rsidRPr="006F5024">
        <w:rPr>
          <w:sz w:val="24"/>
          <w:szCs w:val="24"/>
        </w:rPr>
        <w:t>Very good command of German, Uzbek, Russian, and English</w:t>
      </w:r>
    </w:p>
    <w:p w14:paraId="29A243D1" w14:textId="77777777" w:rsidR="006F5024" w:rsidRPr="006F5024" w:rsidRDefault="006F5024" w:rsidP="006F5024">
      <w:pPr>
        <w:pStyle w:val="a3"/>
        <w:spacing w:before="55" w:line="256" w:lineRule="auto"/>
        <w:ind w:left="100"/>
        <w:rPr>
          <w:b/>
          <w:bCs/>
          <w:sz w:val="24"/>
          <w:szCs w:val="24"/>
        </w:rPr>
      </w:pPr>
      <w:r w:rsidRPr="006F5024">
        <w:rPr>
          <w:b/>
          <w:bCs/>
          <w:sz w:val="24"/>
          <w:szCs w:val="24"/>
        </w:rPr>
        <w:t>Expected project duration: 1 January 2026 to 31 December 2028</w:t>
      </w:r>
    </w:p>
    <w:p w14:paraId="51107A5F" w14:textId="77777777" w:rsidR="006F5024" w:rsidRPr="006F5024" w:rsidRDefault="006F5024" w:rsidP="006F5024">
      <w:pPr>
        <w:pStyle w:val="a3"/>
        <w:spacing w:before="55" w:line="256" w:lineRule="auto"/>
        <w:ind w:left="100"/>
        <w:rPr>
          <w:b/>
          <w:bCs/>
          <w:sz w:val="24"/>
          <w:szCs w:val="24"/>
        </w:rPr>
      </w:pPr>
      <w:r w:rsidRPr="006F5024">
        <w:rPr>
          <w:b/>
          <w:bCs/>
          <w:sz w:val="24"/>
          <w:szCs w:val="24"/>
        </w:rPr>
        <w:t>Framework conditions for the LZE position:</w:t>
      </w:r>
    </w:p>
    <w:p w14:paraId="0033795D" w14:textId="77777777" w:rsidR="006F5024" w:rsidRPr="006F5024" w:rsidRDefault="006F5024" w:rsidP="006F5024">
      <w:pPr>
        <w:pStyle w:val="a3"/>
        <w:spacing w:before="55" w:line="256" w:lineRule="auto"/>
        <w:ind w:left="100"/>
        <w:rPr>
          <w:sz w:val="24"/>
          <w:szCs w:val="24"/>
        </w:rPr>
      </w:pPr>
      <w:r w:rsidRPr="006F5024">
        <w:rPr>
          <w:sz w:val="24"/>
          <w:szCs w:val="24"/>
        </w:rPr>
        <w:t>The position is designed as a full-time role (duty station: Uzbekistan). A start at the beginning of the project (1 January 2026) is desirable.</w:t>
      </w:r>
    </w:p>
    <w:p w14:paraId="51C39902" w14:textId="77777777" w:rsidR="006F5024" w:rsidRPr="006F5024" w:rsidRDefault="006F5024" w:rsidP="006F5024">
      <w:pPr>
        <w:pStyle w:val="a3"/>
        <w:spacing w:before="55" w:line="256" w:lineRule="auto"/>
        <w:ind w:left="100"/>
        <w:rPr>
          <w:sz w:val="24"/>
          <w:szCs w:val="24"/>
        </w:rPr>
      </w:pPr>
      <w:r w:rsidRPr="006F5024">
        <w:rPr>
          <w:sz w:val="24"/>
          <w:szCs w:val="24"/>
        </w:rPr>
        <w:t>Further details can be found in the following profile:</w:t>
      </w:r>
      <w:r w:rsidRPr="006F5024">
        <w:rPr>
          <w:sz w:val="24"/>
          <w:szCs w:val="24"/>
        </w:rPr>
        <w:br/>
        <w:t>2025-11-20 KVP GUZ-Partners – LZE PROFILE</w:t>
      </w:r>
    </w:p>
    <w:p w14:paraId="57D1D2B8" w14:textId="77777777" w:rsidR="006F5024" w:rsidRPr="006F5024" w:rsidRDefault="006F5024" w:rsidP="006F5024">
      <w:pPr>
        <w:pStyle w:val="a3"/>
        <w:spacing w:before="55" w:line="256" w:lineRule="auto"/>
        <w:ind w:left="100"/>
        <w:rPr>
          <w:sz w:val="24"/>
          <w:szCs w:val="24"/>
        </w:rPr>
      </w:pPr>
      <w:r w:rsidRPr="006F5024">
        <w:rPr>
          <w:sz w:val="24"/>
          <w:szCs w:val="24"/>
        </w:rPr>
        <w:t>BMZ information on Chamber and Association Partnerships in general:</w:t>
      </w:r>
      <w:r w:rsidRPr="006F5024">
        <w:rPr>
          <w:sz w:val="24"/>
          <w:szCs w:val="24"/>
        </w:rPr>
        <w:br/>
        <w:t>Chamber and Association Partnerships | BMZ</w:t>
      </w:r>
    </w:p>
    <w:p w14:paraId="278DC1C6" w14:textId="77777777" w:rsidR="006F5024" w:rsidRPr="006F5024" w:rsidRDefault="006F5024" w:rsidP="006F5024">
      <w:pPr>
        <w:pStyle w:val="a3"/>
        <w:spacing w:before="55" w:line="256" w:lineRule="auto"/>
        <w:ind w:left="100"/>
        <w:rPr>
          <w:sz w:val="24"/>
          <w:szCs w:val="24"/>
        </w:rPr>
      </w:pPr>
      <w:r w:rsidRPr="006F5024">
        <w:rPr>
          <w:sz w:val="24"/>
          <w:szCs w:val="24"/>
        </w:rPr>
        <w:t>+++ DISCLAIMER: Implementation and start date of the project are subject to approval by the BMZ and cannot be guaranteed by GESAMTMASCHE. We currently assume timely approval before the planned project start. +++</w:t>
      </w:r>
    </w:p>
    <w:p w14:paraId="044F961C" w14:textId="77777777" w:rsidR="006F5024" w:rsidRPr="006F5024" w:rsidRDefault="006F5024" w:rsidP="006F5024">
      <w:pPr>
        <w:pStyle w:val="a3"/>
        <w:spacing w:before="55" w:line="256" w:lineRule="auto"/>
        <w:ind w:left="100"/>
        <w:rPr>
          <w:b/>
          <w:bCs/>
          <w:sz w:val="24"/>
          <w:szCs w:val="24"/>
        </w:rPr>
      </w:pPr>
      <w:r w:rsidRPr="006F5024">
        <w:rPr>
          <w:b/>
          <w:bCs/>
          <w:sz w:val="24"/>
          <w:szCs w:val="24"/>
        </w:rPr>
        <w:t>Contact:</w:t>
      </w:r>
    </w:p>
    <w:p w14:paraId="7C3E6717" w14:textId="77777777" w:rsidR="006F5024" w:rsidRPr="006F5024" w:rsidRDefault="006F5024" w:rsidP="006F5024">
      <w:pPr>
        <w:pStyle w:val="a3"/>
        <w:spacing w:before="55" w:line="256" w:lineRule="auto"/>
        <w:ind w:left="100"/>
        <w:rPr>
          <w:b/>
          <w:bCs/>
          <w:sz w:val="24"/>
          <w:szCs w:val="24"/>
        </w:rPr>
      </w:pPr>
      <w:r w:rsidRPr="006F5024">
        <w:rPr>
          <w:b/>
          <w:bCs/>
          <w:sz w:val="24"/>
          <w:szCs w:val="24"/>
        </w:rPr>
        <w:t xml:space="preserve">Silvia </w:t>
      </w:r>
      <w:proofErr w:type="spellStart"/>
      <w:r w:rsidRPr="006F5024">
        <w:rPr>
          <w:b/>
          <w:bCs/>
          <w:sz w:val="24"/>
          <w:szCs w:val="24"/>
        </w:rPr>
        <w:t>Jungbauer</w:t>
      </w:r>
      <w:proofErr w:type="spellEnd"/>
      <w:r w:rsidRPr="006F5024">
        <w:rPr>
          <w:b/>
          <w:bCs/>
          <w:sz w:val="24"/>
          <w:szCs w:val="24"/>
        </w:rPr>
        <w:br/>
        <w:t>Managing Director, GESAMTMASCHE</w:t>
      </w:r>
      <w:r w:rsidRPr="006F5024">
        <w:rPr>
          <w:b/>
          <w:bCs/>
          <w:sz w:val="24"/>
          <w:szCs w:val="24"/>
        </w:rPr>
        <w:br/>
        <w:t>jungbauer@gesamtmasche.de</w:t>
      </w:r>
      <w:r w:rsidRPr="006F5024">
        <w:rPr>
          <w:b/>
          <w:bCs/>
          <w:sz w:val="24"/>
          <w:szCs w:val="24"/>
        </w:rPr>
        <w:br/>
        <w:t>Mobile: +49 1520 9267586</w:t>
      </w:r>
    </w:p>
    <w:p w14:paraId="77F6F178" w14:textId="40892C58" w:rsidR="00C47139" w:rsidRPr="00AF1839" w:rsidRDefault="00C47139" w:rsidP="006F5024">
      <w:pPr>
        <w:pStyle w:val="a3"/>
        <w:spacing w:before="55" w:line="256" w:lineRule="auto"/>
        <w:ind w:left="100"/>
        <w:rPr>
          <w:sz w:val="24"/>
          <w:szCs w:val="24"/>
        </w:rPr>
      </w:pPr>
    </w:p>
    <w:sectPr w:rsidR="00C47139" w:rsidRPr="00AF1839" w:rsidSect="006F5024">
      <w:type w:val="continuous"/>
      <w:pgSz w:w="11910" w:h="16840"/>
      <w:pgMar w:top="1140" w:right="960" w:bottom="709"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7AC8"/>
    <w:multiLevelType w:val="multilevel"/>
    <w:tmpl w:val="5892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C6610"/>
    <w:multiLevelType w:val="multilevel"/>
    <w:tmpl w:val="814C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90DEF"/>
    <w:multiLevelType w:val="multilevel"/>
    <w:tmpl w:val="852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C7BBC"/>
    <w:multiLevelType w:val="multilevel"/>
    <w:tmpl w:val="8016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9016A1"/>
    <w:multiLevelType w:val="hybridMultilevel"/>
    <w:tmpl w:val="C01EE344"/>
    <w:lvl w:ilvl="0" w:tplc="57F85E4A">
      <w:numFmt w:val="bullet"/>
      <w:lvlText w:val="-"/>
      <w:lvlJc w:val="left"/>
      <w:pPr>
        <w:ind w:left="216" w:hanging="116"/>
      </w:pPr>
      <w:rPr>
        <w:rFonts w:ascii="Calibri" w:eastAsia="Calibri" w:hAnsi="Calibri" w:cs="Calibri" w:hint="default"/>
        <w:w w:val="100"/>
        <w:sz w:val="22"/>
        <w:szCs w:val="22"/>
        <w:lang w:val="en-US" w:eastAsia="en-US" w:bidi="ar-SA"/>
      </w:rPr>
    </w:lvl>
    <w:lvl w:ilvl="1" w:tplc="D2803036">
      <w:numFmt w:val="bullet"/>
      <w:lvlText w:val="•"/>
      <w:lvlJc w:val="left"/>
      <w:pPr>
        <w:ind w:left="1132" w:hanging="116"/>
      </w:pPr>
      <w:rPr>
        <w:rFonts w:hint="default"/>
        <w:lang w:val="en-US" w:eastAsia="en-US" w:bidi="ar-SA"/>
      </w:rPr>
    </w:lvl>
    <w:lvl w:ilvl="2" w:tplc="0E88FCB8">
      <w:numFmt w:val="bullet"/>
      <w:lvlText w:val="•"/>
      <w:lvlJc w:val="left"/>
      <w:pPr>
        <w:ind w:left="2045" w:hanging="116"/>
      </w:pPr>
      <w:rPr>
        <w:rFonts w:hint="default"/>
        <w:lang w:val="en-US" w:eastAsia="en-US" w:bidi="ar-SA"/>
      </w:rPr>
    </w:lvl>
    <w:lvl w:ilvl="3" w:tplc="B5A27CF4">
      <w:numFmt w:val="bullet"/>
      <w:lvlText w:val="•"/>
      <w:lvlJc w:val="left"/>
      <w:pPr>
        <w:ind w:left="2958" w:hanging="116"/>
      </w:pPr>
      <w:rPr>
        <w:rFonts w:hint="default"/>
        <w:lang w:val="en-US" w:eastAsia="en-US" w:bidi="ar-SA"/>
      </w:rPr>
    </w:lvl>
    <w:lvl w:ilvl="4" w:tplc="2B2A2F82">
      <w:numFmt w:val="bullet"/>
      <w:lvlText w:val="•"/>
      <w:lvlJc w:val="left"/>
      <w:pPr>
        <w:ind w:left="3871" w:hanging="116"/>
      </w:pPr>
      <w:rPr>
        <w:rFonts w:hint="default"/>
        <w:lang w:val="en-US" w:eastAsia="en-US" w:bidi="ar-SA"/>
      </w:rPr>
    </w:lvl>
    <w:lvl w:ilvl="5" w:tplc="1756B0FE">
      <w:numFmt w:val="bullet"/>
      <w:lvlText w:val="•"/>
      <w:lvlJc w:val="left"/>
      <w:pPr>
        <w:ind w:left="4784" w:hanging="116"/>
      </w:pPr>
      <w:rPr>
        <w:rFonts w:hint="default"/>
        <w:lang w:val="en-US" w:eastAsia="en-US" w:bidi="ar-SA"/>
      </w:rPr>
    </w:lvl>
    <w:lvl w:ilvl="6" w:tplc="7D349964">
      <w:numFmt w:val="bullet"/>
      <w:lvlText w:val="•"/>
      <w:lvlJc w:val="left"/>
      <w:pPr>
        <w:ind w:left="5696" w:hanging="116"/>
      </w:pPr>
      <w:rPr>
        <w:rFonts w:hint="default"/>
        <w:lang w:val="en-US" w:eastAsia="en-US" w:bidi="ar-SA"/>
      </w:rPr>
    </w:lvl>
    <w:lvl w:ilvl="7" w:tplc="04A6CD4E">
      <w:numFmt w:val="bullet"/>
      <w:lvlText w:val="•"/>
      <w:lvlJc w:val="left"/>
      <w:pPr>
        <w:ind w:left="6609" w:hanging="116"/>
      </w:pPr>
      <w:rPr>
        <w:rFonts w:hint="default"/>
        <w:lang w:val="en-US" w:eastAsia="en-US" w:bidi="ar-SA"/>
      </w:rPr>
    </w:lvl>
    <w:lvl w:ilvl="8" w:tplc="B290C494">
      <w:numFmt w:val="bullet"/>
      <w:lvlText w:val="•"/>
      <w:lvlJc w:val="left"/>
      <w:pPr>
        <w:ind w:left="7522" w:hanging="116"/>
      </w:pPr>
      <w:rPr>
        <w:rFonts w:hint="default"/>
        <w:lang w:val="en-US" w:eastAsia="en-US" w:bidi="ar-SA"/>
      </w:rPr>
    </w:lvl>
  </w:abstractNum>
  <w:abstractNum w:abstractNumId="5" w15:restartNumberingAfterBreak="0">
    <w:nsid w:val="77E2652C"/>
    <w:multiLevelType w:val="multilevel"/>
    <w:tmpl w:val="2D24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976140">
    <w:abstractNumId w:val="4"/>
  </w:num>
  <w:num w:numId="2" w16cid:durableId="1779448338">
    <w:abstractNumId w:val="3"/>
  </w:num>
  <w:num w:numId="3" w16cid:durableId="1653488995">
    <w:abstractNumId w:val="5"/>
  </w:num>
  <w:num w:numId="4" w16cid:durableId="1964337116">
    <w:abstractNumId w:val="2"/>
  </w:num>
  <w:num w:numId="5" w16cid:durableId="2135054715">
    <w:abstractNumId w:val="1"/>
  </w:num>
  <w:num w:numId="6" w16cid:durableId="47861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39"/>
    <w:rsid w:val="002621D7"/>
    <w:rsid w:val="00473A19"/>
    <w:rsid w:val="004A71ED"/>
    <w:rsid w:val="0059190E"/>
    <w:rsid w:val="006F5024"/>
    <w:rsid w:val="00702353"/>
    <w:rsid w:val="00772784"/>
    <w:rsid w:val="007D4DFC"/>
    <w:rsid w:val="00A927AA"/>
    <w:rsid w:val="00AF1839"/>
    <w:rsid w:val="00BA5C8C"/>
    <w:rsid w:val="00C47139"/>
    <w:rsid w:val="00CB70FE"/>
    <w:rsid w:val="00E054BE"/>
    <w:rsid w:val="00E8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F156"/>
  <w15:docId w15:val="{A4F13E0D-C9E3-4794-82D9-968EA541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80"/>
      <w:ind w:left="216" w:hanging="117"/>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B70FE"/>
    <w:rPr>
      <w:rFonts w:ascii="Tahoma" w:hAnsi="Tahoma" w:cs="Tahoma"/>
      <w:sz w:val="16"/>
      <w:szCs w:val="16"/>
    </w:rPr>
  </w:style>
  <w:style w:type="character" w:customStyle="1" w:styleId="a6">
    <w:name w:val="Текст выноски Знак"/>
    <w:basedOn w:val="a0"/>
    <w:link w:val="a5"/>
    <w:uiPriority w:val="99"/>
    <w:semiHidden/>
    <w:rsid w:val="00CB70FE"/>
    <w:rPr>
      <w:rFonts w:ascii="Tahoma" w:eastAsia="Calibri" w:hAnsi="Tahoma" w:cs="Tahoma"/>
      <w:sz w:val="16"/>
      <w:szCs w:val="16"/>
    </w:rPr>
  </w:style>
  <w:style w:type="paragraph" w:styleId="HTML">
    <w:name w:val="HTML Preformatted"/>
    <w:basedOn w:val="a"/>
    <w:link w:val="HTML0"/>
    <w:uiPriority w:val="99"/>
    <w:semiHidden/>
    <w:unhideWhenUsed/>
    <w:rsid w:val="00A927AA"/>
    <w:rPr>
      <w:rFonts w:ascii="Consolas" w:hAnsi="Consolas"/>
      <w:sz w:val="20"/>
      <w:szCs w:val="20"/>
    </w:rPr>
  </w:style>
  <w:style w:type="character" w:customStyle="1" w:styleId="HTML0">
    <w:name w:val="Стандартный HTML Знак"/>
    <w:basedOn w:val="a0"/>
    <w:link w:val="HTML"/>
    <w:uiPriority w:val="99"/>
    <w:semiHidden/>
    <w:rsid w:val="00A927AA"/>
    <w:rPr>
      <w:rFonts w:ascii="Consolas" w:eastAsia="Calibri" w:hAnsi="Consolas" w:cs="Calibri"/>
      <w:sz w:val="20"/>
      <w:szCs w:val="20"/>
    </w:rPr>
  </w:style>
  <w:style w:type="character" w:styleId="a7">
    <w:name w:val="Hyperlink"/>
    <w:basedOn w:val="a0"/>
    <w:uiPriority w:val="99"/>
    <w:unhideWhenUsed/>
    <w:rsid w:val="00AF1839"/>
    <w:rPr>
      <w:color w:val="0000FF" w:themeColor="hyperlink"/>
      <w:u w:val="single"/>
    </w:rPr>
  </w:style>
  <w:style w:type="character" w:styleId="a8">
    <w:name w:val="Unresolved Mention"/>
    <w:basedOn w:val="a0"/>
    <w:uiPriority w:val="99"/>
    <w:semiHidden/>
    <w:unhideWhenUsed/>
    <w:rsid w:val="00AF1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4457">
      <w:bodyDiv w:val="1"/>
      <w:marLeft w:val="0"/>
      <w:marRight w:val="0"/>
      <w:marTop w:val="0"/>
      <w:marBottom w:val="0"/>
      <w:divBdr>
        <w:top w:val="none" w:sz="0" w:space="0" w:color="auto"/>
        <w:left w:val="none" w:sz="0" w:space="0" w:color="auto"/>
        <w:bottom w:val="none" w:sz="0" w:space="0" w:color="auto"/>
        <w:right w:val="none" w:sz="0" w:space="0" w:color="auto"/>
      </w:divBdr>
    </w:div>
    <w:div w:id="469178166">
      <w:bodyDiv w:val="1"/>
      <w:marLeft w:val="0"/>
      <w:marRight w:val="0"/>
      <w:marTop w:val="0"/>
      <w:marBottom w:val="0"/>
      <w:divBdr>
        <w:top w:val="none" w:sz="0" w:space="0" w:color="auto"/>
        <w:left w:val="none" w:sz="0" w:space="0" w:color="auto"/>
        <w:bottom w:val="none" w:sz="0" w:space="0" w:color="auto"/>
        <w:right w:val="none" w:sz="0" w:space="0" w:color="auto"/>
      </w:divBdr>
    </w:div>
    <w:div w:id="749232443">
      <w:bodyDiv w:val="1"/>
      <w:marLeft w:val="0"/>
      <w:marRight w:val="0"/>
      <w:marTop w:val="0"/>
      <w:marBottom w:val="0"/>
      <w:divBdr>
        <w:top w:val="none" w:sz="0" w:space="0" w:color="auto"/>
        <w:left w:val="none" w:sz="0" w:space="0" w:color="auto"/>
        <w:bottom w:val="none" w:sz="0" w:space="0" w:color="auto"/>
        <w:right w:val="none" w:sz="0" w:space="0" w:color="auto"/>
      </w:divBdr>
    </w:div>
    <w:div w:id="864054469">
      <w:bodyDiv w:val="1"/>
      <w:marLeft w:val="0"/>
      <w:marRight w:val="0"/>
      <w:marTop w:val="0"/>
      <w:marBottom w:val="0"/>
      <w:divBdr>
        <w:top w:val="none" w:sz="0" w:space="0" w:color="auto"/>
        <w:left w:val="none" w:sz="0" w:space="0" w:color="auto"/>
        <w:bottom w:val="none" w:sz="0" w:space="0" w:color="auto"/>
        <w:right w:val="none" w:sz="0" w:space="0" w:color="auto"/>
      </w:divBdr>
    </w:div>
    <w:div w:id="1252936214">
      <w:bodyDiv w:val="1"/>
      <w:marLeft w:val="0"/>
      <w:marRight w:val="0"/>
      <w:marTop w:val="0"/>
      <w:marBottom w:val="0"/>
      <w:divBdr>
        <w:top w:val="none" w:sz="0" w:space="0" w:color="auto"/>
        <w:left w:val="none" w:sz="0" w:space="0" w:color="auto"/>
        <w:bottom w:val="none" w:sz="0" w:space="0" w:color="auto"/>
        <w:right w:val="none" w:sz="0" w:space="0" w:color="auto"/>
      </w:divBdr>
    </w:div>
    <w:div w:id="1340351753">
      <w:bodyDiv w:val="1"/>
      <w:marLeft w:val="0"/>
      <w:marRight w:val="0"/>
      <w:marTop w:val="0"/>
      <w:marBottom w:val="0"/>
      <w:divBdr>
        <w:top w:val="none" w:sz="0" w:space="0" w:color="auto"/>
        <w:left w:val="none" w:sz="0" w:space="0" w:color="auto"/>
        <w:bottom w:val="none" w:sz="0" w:space="0" w:color="auto"/>
        <w:right w:val="none" w:sz="0" w:space="0" w:color="auto"/>
      </w:divBdr>
    </w:div>
    <w:div w:id="1450853797">
      <w:bodyDiv w:val="1"/>
      <w:marLeft w:val="0"/>
      <w:marRight w:val="0"/>
      <w:marTop w:val="0"/>
      <w:marBottom w:val="0"/>
      <w:divBdr>
        <w:top w:val="none" w:sz="0" w:space="0" w:color="auto"/>
        <w:left w:val="none" w:sz="0" w:space="0" w:color="auto"/>
        <w:bottom w:val="none" w:sz="0" w:space="0" w:color="auto"/>
        <w:right w:val="none" w:sz="0" w:space="0" w:color="auto"/>
      </w:divBdr>
    </w:div>
    <w:div w:id="1628270443">
      <w:bodyDiv w:val="1"/>
      <w:marLeft w:val="0"/>
      <w:marRight w:val="0"/>
      <w:marTop w:val="0"/>
      <w:marBottom w:val="0"/>
      <w:divBdr>
        <w:top w:val="none" w:sz="0" w:space="0" w:color="auto"/>
        <w:left w:val="none" w:sz="0" w:space="0" w:color="auto"/>
        <w:bottom w:val="none" w:sz="0" w:space="0" w:color="auto"/>
        <w:right w:val="none" w:sz="0" w:space="0" w:color="auto"/>
      </w:divBdr>
    </w:div>
    <w:div w:id="1681933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Malika Akramova</dc:creator>
  <cp:lastModifiedBy>Kamola Nabieva</cp:lastModifiedBy>
  <cp:revision>2</cp:revision>
  <dcterms:created xsi:type="dcterms:W3CDTF">2026-02-06T04:59:00Z</dcterms:created>
  <dcterms:modified xsi:type="dcterms:W3CDTF">2026-02-06T04:59:00Z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для Microsoft 365</vt:lpwstr>
  </property>
  <property fmtid="{D5CDD505-2E9C-101B-9397-08002B2CF9AE}" pid="4" name="LastSaved">
    <vt:filetime>2024-11-05T00:00:00Z</vt:filetime>
  </property>
</Properties>
</file>